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AC" w:rsidRPr="003D37A1" w:rsidRDefault="003D37A1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10765" w:type="dxa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0"/>
        <w:gridCol w:w="7659"/>
      </w:tblGrid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C1C5A" w:rsidRDefault="003D37A1" w:rsidP="00BF7F6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spellStart"/>
            <w:r w:rsidR="00BF7F6F" w:rsidRPr="00BF7F6F">
              <w:rPr>
                <w:lang w:val="ru-RU"/>
              </w:rPr>
              <w:t>Химиоэмболизация</w:t>
            </w:r>
            <w:proofErr w:type="spellEnd"/>
            <w:r w:rsidR="00BF7F6F" w:rsidRPr="00BF7F6F">
              <w:rPr>
                <w:lang w:val="ru-RU"/>
              </w:rPr>
              <w:t xml:space="preserve"> печеночных артерий при гепатоцеллюлярной карциноме</w:t>
            </w:r>
            <w:r>
              <w:rPr>
                <w:lang w:val="ru-RU"/>
              </w:rPr>
              <w:t>»</w:t>
            </w:r>
            <w:r w:rsidRPr="00BF7F6F">
              <w:rPr>
                <w:lang w:val="ru-RU"/>
              </w:rPr>
              <w:t xml:space="preserve"> - 39.79</w:t>
            </w:r>
            <w:r w:rsidR="00BF7F6F">
              <w:rPr>
                <w:lang w:val="ru-RU"/>
              </w:rPr>
              <w:t>39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7A1" w:rsidRPr="00BF7F6F" w:rsidRDefault="00BF7F6F" w:rsidP="00BF7F6F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Гепатоцеллюлярная карцинома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1E2676" w:rsidP="00BF7F6F">
            <w:pPr>
              <w:pStyle w:val="a1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П</w:t>
            </w:r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ри </w:t>
            </w:r>
            <w:proofErr w:type="spellStart"/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х</w:t>
            </w:r>
            <w:r w:rsidR="00BF7F6F" w:rsidRP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имиоэмболизаци</w:t>
            </w:r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и</w:t>
            </w:r>
            <w:proofErr w:type="spellEnd"/>
            <w:r w:rsidR="00BF7F6F" w:rsidRP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печеночных артерий </w:t>
            </w:r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проводят </w:t>
            </w:r>
            <w:proofErr w:type="spellStart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эмболизацию</w:t>
            </w:r>
            <w:proofErr w:type="spellEnd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 помощью веществ различного типа, например, </w:t>
            </w:r>
            <w:proofErr w:type="gramStart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гель-пены</w:t>
            </w:r>
            <w:proofErr w:type="gramEnd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или небольших металлических колец</w:t>
            </w:r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/шариков с лекарственным покрытием или 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дополнительно к введению средств химиотерапии</w:t>
            </w:r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.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F6F" w:rsidRDefault="00BF7F6F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39.7916</w:t>
            </w:r>
            <w:r>
              <w:t xml:space="preserve"> </w:t>
            </w:r>
            <w:proofErr w:type="gram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Внутриартериальная</w:t>
            </w:r>
            <w:proofErr w:type="gram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химиоэмболизация</w:t>
            </w:r>
            <w:proofErr w:type="spell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 (ТАСЕ)</w:t>
            </w:r>
          </w:p>
          <w:p w:rsidR="00BF7F6F" w:rsidRDefault="00BF7F6F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39.79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t xml:space="preserve"> </w:t>
            </w:r>
            <w:proofErr w:type="spell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Эндоваскулярная</w:t>
            </w:r>
            <w:proofErr w:type="spell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химиоэмболизация</w:t>
            </w:r>
            <w:proofErr w:type="spell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опухолей печени, поджелудочной железы, матки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50.22 Частичная резекция печени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50.2219 Расширенная комбинированная </w:t>
            </w:r>
            <w:proofErr w:type="spellStart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гемигепатэктомия</w:t>
            </w:r>
            <w:proofErr w:type="spellEnd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новообразованиях печени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50.23 Открытая абляция поражения печени или ткани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50.29 </w:t>
            </w:r>
            <w:r w:rsidRPr="001E2676">
              <w:rPr>
                <w:rFonts w:ascii="Times New Roman" w:hAnsi="Times New Roman" w:cs="Times New Roman"/>
                <w:sz w:val="24"/>
                <w:szCs w:val="24"/>
              </w:rPr>
              <w:t>Другие методы деструкции пораженного участка печени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B5165B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296DB8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bookmarkStart w:id="0" w:name="_GoBack"/>
            <w:bookmarkEnd w:id="0"/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C1C5A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Невозможно оценить по причине того, что в 2015году данная технология не проводилась в Казахстане ни разу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17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3C9" w:rsidRDefault="003333C9" w:rsidP="003333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Невозможно оценить по причине того, что в 2015году данная технология не проводилась в Казахстане ни разу. По сути, все найденные исследования по </w:t>
            </w:r>
            <w:proofErr w:type="spellStart"/>
            <w:r>
              <w:rPr>
                <w:lang w:val="ru-RU"/>
              </w:rPr>
              <w:t>х</w:t>
            </w:r>
            <w:r w:rsidRPr="00BF7F6F">
              <w:rPr>
                <w:lang w:val="ru-RU"/>
              </w:rPr>
              <w:t>имиоэмболизаци</w:t>
            </w:r>
            <w:r>
              <w:rPr>
                <w:lang w:val="ru-RU"/>
              </w:rPr>
              <w:t>и</w:t>
            </w:r>
            <w:proofErr w:type="spellEnd"/>
            <w:r w:rsidRPr="00BF7F6F">
              <w:rPr>
                <w:lang w:val="ru-RU"/>
              </w:rPr>
              <w:t xml:space="preserve"> печеночных артерий при гепатоцеллюлярной карциноме</w:t>
            </w:r>
            <w:r>
              <w:rPr>
                <w:lang w:val="ru-RU"/>
              </w:rPr>
              <w:t xml:space="preserve"> относят к ТАСЕ – внутриартериальной </w:t>
            </w:r>
            <w:proofErr w:type="spellStart"/>
            <w:r>
              <w:rPr>
                <w:lang w:val="ru-RU"/>
              </w:rPr>
              <w:t>химиоэмболизации</w:t>
            </w:r>
            <w:proofErr w:type="spellEnd"/>
            <w:r>
              <w:rPr>
                <w:lang w:val="ru-RU"/>
              </w:rPr>
              <w:t>. В целом, 3 нижеследующие технологии являются разновидностями одной и той же технологии:</w:t>
            </w:r>
          </w:p>
          <w:p w:rsidR="003333C9" w:rsidRDefault="003333C9" w:rsidP="003333C9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ED185E">
              <w:rPr>
                <w:lang w:val="ru-RU"/>
              </w:rPr>
              <w:t>Внутриартериальная</w:t>
            </w:r>
            <w:proofErr w:type="gramEnd"/>
            <w:r w:rsidRPr="00ED185E">
              <w:rPr>
                <w:lang w:val="ru-RU"/>
              </w:rPr>
              <w:t xml:space="preserve"> </w:t>
            </w:r>
            <w:proofErr w:type="spellStart"/>
            <w:r w:rsidRPr="00ED185E">
              <w:rPr>
                <w:lang w:val="ru-RU"/>
              </w:rPr>
              <w:t>химиоэмболизация</w:t>
            </w:r>
            <w:proofErr w:type="spellEnd"/>
            <w:r w:rsidRPr="00ED185E">
              <w:rPr>
                <w:lang w:val="ru-RU"/>
              </w:rPr>
              <w:t xml:space="preserve"> печени (ТАСЕ)</w:t>
            </w:r>
          </w:p>
          <w:p w:rsidR="003333C9" w:rsidRDefault="003333C9" w:rsidP="003333C9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B3968">
              <w:rPr>
                <w:lang w:val="ru-RU"/>
              </w:rPr>
              <w:t>Эндоваскулярная</w:t>
            </w:r>
            <w:proofErr w:type="spellEnd"/>
            <w:r w:rsidRPr="007B3968">
              <w:rPr>
                <w:lang w:val="ru-RU"/>
              </w:rPr>
              <w:t xml:space="preserve"> </w:t>
            </w:r>
            <w:proofErr w:type="spellStart"/>
            <w:r w:rsidRPr="007B3968">
              <w:rPr>
                <w:lang w:val="ru-RU"/>
              </w:rPr>
              <w:t>химиоэмболизация</w:t>
            </w:r>
            <w:proofErr w:type="spellEnd"/>
            <w:r w:rsidRPr="007B3968">
              <w:rPr>
                <w:lang w:val="ru-RU"/>
              </w:rPr>
              <w:t xml:space="preserve"> опухолей печени, поджелудочной железы, матки</w:t>
            </w:r>
          </w:p>
          <w:p w:rsidR="00D105AC" w:rsidRPr="003333C9" w:rsidRDefault="003333C9" w:rsidP="003333C9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3333C9">
              <w:rPr>
                <w:lang w:val="ru-RU"/>
              </w:rPr>
              <w:t>Химиоэмболизация</w:t>
            </w:r>
            <w:proofErr w:type="spellEnd"/>
            <w:r w:rsidRPr="003333C9">
              <w:rPr>
                <w:lang w:val="ru-RU"/>
              </w:rPr>
              <w:t xml:space="preserve"> печеночных артерий при гепатоцеллюлярной карциноме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BF7F6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BF7F6F" w:rsidRDefault="00BF7F6F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10772" w:type="dxa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3351"/>
        <w:gridCol w:w="2977"/>
      </w:tblGrid>
      <w:tr w:rsidR="00D105AC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D105AC" w:rsidRPr="00BF7F6F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BF7F6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</w:t>
            </w:r>
            <w:r w:rsidR="00BF7F6F">
              <w:rPr>
                <w:lang w:val="ru-RU"/>
              </w:rPr>
              <w:t xml:space="preserve">с </w:t>
            </w:r>
            <w:r w:rsidR="00BF7F6F" w:rsidRPr="00BF7F6F">
              <w:rPr>
                <w:lang w:val="ru-RU"/>
              </w:rPr>
              <w:t>гепатоцеллюлярной карцином</w:t>
            </w:r>
            <w:r w:rsidR="00BF7F6F">
              <w:rPr>
                <w:lang w:val="ru-RU"/>
              </w:rPr>
              <w:t>ой</w:t>
            </w:r>
            <w:r w:rsidR="00BF7F6F" w:rsidRPr="00BF7F6F">
              <w:rPr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BF7F6F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r w:rsidR="00BF7F6F">
              <w:t>hepatocellular carcinoma</w:t>
            </w:r>
          </w:p>
        </w:tc>
      </w:tr>
      <w:tr w:rsidR="00D105AC" w:rsidRPr="007C1C5A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BF7F6F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BF7F6F">
              <w:rPr>
                <w:lang w:val="ru-RU"/>
              </w:rPr>
              <w:t>Химиоэмболизация</w:t>
            </w:r>
            <w:proofErr w:type="spellEnd"/>
            <w:r w:rsidRPr="00BF7F6F">
              <w:rPr>
                <w:lang w:val="ru-RU"/>
              </w:rPr>
              <w:t xml:space="preserve"> печеночных артерий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C5A" w:rsidRPr="007C1C5A" w:rsidRDefault="00BF7F6F" w:rsidP="007C1C5A">
            <w:pPr>
              <w:pStyle w:val="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>C</w:t>
            </w:r>
            <w:r w:rsidR="007C1C5A"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>hemoembolization</w:t>
            </w: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of hepatic artery</w:t>
            </w:r>
          </w:p>
          <w:p w:rsidR="00D105AC" w:rsidRPr="007C1C5A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D105AC" w:rsidRPr="00296DB8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D105AC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D105AC" w:rsidRPr="001E2676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D105AC" w:rsidRDefault="001E2676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Qual</w:t>
            </w:r>
            <w:r w:rsidR="00BF7F6F">
              <w:rPr>
                <w:sz w:val="24"/>
                <w:szCs w:val="28"/>
              </w:rPr>
              <w:t>i</w:t>
            </w:r>
            <w:r>
              <w:rPr>
                <w:sz w:val="24"/>
                <w:szCs w:val="28"/>
              </w:rPr>
              <w:t>ty of life</w:t>
            </w:r>
          </w:p>
          <w:p w:rsidR="00D105AC" w:rsidRDefault="001E2676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Decreased tumor size</w:t>
            </w:r>
            <w:r w:rsidR="003D37A1">
              <w:rPr>
                <w:sz w:val="24"/>
                <w:szCs w:val="28"/>
              </w:rPr>
              <w:t xml:space="preserve">  </w:t>
            </w:r>
          </w:p>
        </w:tc>
      </w:tr>
    </w:tbl>
    <w:p w:rsidR="001E2676" w:rsidRDefault="001E2676" w:rsidP="003D37A1">
      <w:pPr>
        <w:pStyle w:val="a0"/>
        <w:spacing w:after="0" w:line="240" w:lineRule="auto"/>
        <w:ind w:firstLine="567"/>
        <w:jc w:val="center"/>
        <w:rPr>
          <w:b/>
        </w:rPr>
      </w:pPr>
    </w:p>
    <w:p w:rsidR="00D105AC" w:rsidRPr="007C1C5A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2"/>
        <w:gridCol w:w="2465"/>
        <w:gridCol w:w="2443"/>
        <w:gridCol w:w="3468"/>
      </w:tblGrid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296DB8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BF7F6F" w:rsidRDefault="00296DB8" w:rsidP="00BF7F6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Facciorusso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Serviddio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Muscatiello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BF7F6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F7F6F">
              <w:rPr>
                <w:rFonts w:cs="Times New Roman"/>
                <w:b w:val="0"/>
                <w:sz w:val="24"/>
                <w:szCs w:val="24"/>
              </w:rPr>
              <w:t>T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ransarterial</w:t>
            </w:r>
            <w:proofErr w:type="spell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radioembolization</w:t>
            </w:r>
            <w:proofErr w:type="spell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vs</w:t>
            </w:r>
            <w:proofErr w:type="spellEnd"/>
            <w:r w:rsid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7F6F" w:rsidRP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chemoembolization</w:t>
            </w:r>
            <w:r w:rsid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hepatocarcinoma</w:t>
            </w:r>
            <w:proofErr w:type="spell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patients: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BF7F6F" w:rsidRP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meta-analysis.</w:t>
            </w:r>
            <w:r w:rsidR="003D37A1" w:rsidRPr="00BF7F6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9" w:tooltip="World journal of hepatology." w:history="1">
              <w:proofErr w:type="gram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Hepatol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BF7F6F" w:rsidRPr="00BF7F6F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28</w:t>
            </w:r>
            <w:proofErr w:type="gram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(18):770-8.</w:t>
            </w:r>
          </w:p>
          <w:p w:rsidR="00D105AC" w:rsidRDefault="00BF7F6F" w:rsidP="00DD0AE2">
            <w:pPr>
              <w:pStyle w:val="a1"/>
              <w:spacing w:after="0" w:line="240" w:lineRule="auto"/>
              <w:jc w:val="center"/>
            </w:pPr>
            <w:r w:rsidRPr="00BF7F6F">
              <w:rPr>
                <w:rStyle w:val="-"/>
                <w:lang w:val="en-US"/>
              </w:rPr>
              <w:t>http://www.ncbi.nlm.nih.gov/pubmed/27366304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BF7F6F" w:rsidP="00BF7F6F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 и с</w:t>
            </w:r>
            <w:r w:rsidR="003D37A1" w:rsidRPr="003D37A1">
              <w:rPr>
                <w:lang w:val="ru-RU"/>
              </w:rPr>
              <w:t>истематический обзор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DC58D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DC58D4">
              <w:rPr>
                <w:lang w:val="ru-RU"/>
              </w:rPr>
              <w:t>гепатоцеллюлярная карцинома</w:t>
            </w:r>
            <w:r w:rsidR="00DD0AE2">
              <w:rPr>
                <w:lang w:val="ru-RU"/>
              </w:rPr>
              <w:t xml:space="preserve"> печени</w:t>
            </w:r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D0AE2" w:rsidP="00DC58D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 w:rsidR="00DC58D4">
              <w:rPr>
                <w:lang w:val="ru-RU"/>
              </w:rPr>
              <w:t xml:space="preserve">/ внутриартериальная </w:t>
            </w:r>
            <w:proofErr w:type="spellStart"/>
            <w:r w:rsidR="00DC58D4">
              <w:rPr>
                <w:lang w:val="ru-RU"/>
              </w:rPr>
              <w:t>радио</w:t>
            </w:r>
            <w:r>
              <w:rPr>
                <w:lang w:val="ru-RU"/>
              </w:rPr>
              <w:t>эмболизация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 w:rsidR="00DC58D4">
              <w:rPr>
                <w:lang w:val="ru-RU"/>
              </w:rPr>
              <w:t>1,</w:t>
            </w:r>
            <w:r>
              <w:rPr>
                <w:lang w:val="ru-RU"/>
              </w:rPr>
              <w:t>0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C58D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B4DA1" w:rsidRPr="00DC58D4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C58D4" w:rsidP="00DC58D4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DC58D4">
              <w:rPr>
                <w:rFonts w:cs="Times New Roman"/>
                <w:sz w:val="24"/>
                <w:szCs w:val="24"/>
                <w:lang w:val="ru-RU"/>
              </w:rPr>
              <w:t>Показатель 1-летней выживаемости был идентичным при обоих методах (ОШ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1.01, 95%ДИ: 0.78-1.31, 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0.93</w:t>
            </w:r>
            <w:r w:rsidRPr="00DC58D4">
              <w:rPr>
                <w:rFonts w:cs="Times New Roman"/>
                <w:sz w:val="24"/>
                <w:szCs w:val="24"/>
                <w:lang w:val="ru-RU"/>
              </w:rPr>
              <w:t xml:space="preserve">), однако 1-летняя выживаемость при отсутствии прогрессирования заболевания  была выше в группе </w:t>
            </w:r>
            <w:proofErr w:type="spellStart"/>
            <w:r w:rsidRPr="00DC58D4">
              <w:rPr>
                <w:rFonts w:cs="Times New Roman"/>
                <w:sz w:val="24"/>
                <w:szCs w:val="24"/>
                <w:lang w:val="ru-RU"/>
              </w:rPr>
              <w:t>радиоэмболизации</w:t>
            </w:r>
            <w:proofErr w:type="spellEnd"/>
            <w:proofErr w:type="gramStart"/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r</w:t>
            </w:r>
            <w:proofErr w:type="gramEnd"/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(ОШ = 1.67; 95%ДИ: 1.10-2.55; 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0.02).</w:t>
            </w:r>
            <w:r w:rsidR="003D37A1" w:rsidRPr="00DC58D4">
              <w:rPr>
                <w:rFonts w:cs="Times New Roman"/>
                <w:sz w:val="24"/>
                <w:szCs w:val="24"/>
                <w:lang w:val="ru-RU"/>
              </w:rPr>
              <w:t xml:space="preserve">, множитель </w:t>
            </w:r>
            <w:r w:rsidR="00EB4DA1" w:rsidRPr="00DC58D4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3D37A1" w:rsidRPr="00DC58D4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DD0AE2" w:rsidRPr="00DC58D4"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="00EB4DA1" w:rsidRPr="00DC58D4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D0AE2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RPr="00296DB8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BF7F6F" w:rsidRDefault="00296DB8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0" w:history="1"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Abdel-</w:t>
              </w:r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Rahman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Elsayed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ZA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sorafenib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management of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</w:t>
            </w:r>
            <w:r w:rsidR="00EB4DA1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Digestive diseases and sciences.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Dig Dis Sci.</w:t>
              </w:r>
            </w:hyperlink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Dec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;58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(12):3389-96</w:t>
            </w:r>
            <w:r w:rsidR="00443C7C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105AC" w:rsidRPr="00BF7F6F" w:rsidRDefault="00296DB8" w:rsidP="00E44A9C">
            <w:pPr>
              <w:pStyle w:val="a0"/>
              <w:spacing w:after="0" w:line="240" w:lineRule="auto"/>
              <w:jc w:val="center"/>
            </w:pPr>
            <w:hyperlink r:id="rId13" w:history="1">
              <w:r w:rsidR="00443C7C" w:rsidRPr="00976DE7">
                <w:rPr>
                  <w:rStyle w:val="af5"/>
                </w:rPr>
                <w:t>http://www.ncbi.nlm.nih.gov/pubmed/24046163</w:t>
              </w:r>
            </w:hyperlink>
            <w:r w:rsidR="00443C7C" w:rsidRPr="00BF7F6F">
              <w:t xml:space="preserve"> 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443C7C" w:rsidP="00443C7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="00E44A9C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E44A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</w:t>
            </w:r>
            <w:r w:rsidR="003D37A1"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FD0AC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</w:t>
            </w:r>
            <w:r w:rsidR="00FD0AC4">
              <w:rPr>
                <w:lang w:val="ru-RU"/>
              </w:rPr>
              <w:t>артериальная</w:t>
            </w:r>
            <w:proofErr w:type="gramEnd"/>
            <w:r w:rsidR="00E44A9C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</w:t>
            </w:r>
            <w:r w:rsidR="00E44A9C">
              <w:rPr>
                <w:lang w:val="ru-RU"/>
              </w:rPr>
              <w:t>эмболизация</w:t>
            </w:r>
            <w:r>
              <w:rPr>
                <w:lang w:val="ru-RU"/>
              </w:rPr>
              <w:t>+сорафениб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 w:rsidR="00E44A9C"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 w:rsidR="00E44A9C">
              <w:rPr>
                <w:lang w:val="ru-RU"/>
              </w:rPr>
              <w:t>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E44A9C" w:rsidRPr="00E44A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443C7C" w:rsidP="00443C7C">
            <w:pPr>
              <w:pStyle w:val="af1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Показатель контроля над </w:t>
            </w:r>
            <w:r w:rsidRPr="00443C7C">
              <w:rPr>
                <w:rFonts w:cs="Times New Roman"/>
                <w:lang w:val="ru-RU"/>
              </w:rPr>
              <w:t>заболеванием варьировал в пределах от</w:t>
            </w:r>
            <w:r w:rsidRPr="00443C7C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32 до 95%</w:t>
            </w:r>
            <w:r w:rsidR="003D37A1" w:rsidRPr="00E44A9C">
              <w:rPr>
                <w:rFonts w:cs="Times New Roman"/>
                <w:lang w:val="ru-RU"/>
              </w:rPr>
              <w:t xml:space="preserve"> множитель</w:t>
            </w:r>
            <w:r w:rsidR="003D37A1" w:rsidRPr="00E44A9C">
              <w:rPr>
                <w:lang w:val="ru-RU"/>
              </w:rPr>
              <w:t xml:space="preserve"> – 1 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D105AC" w:rsidRPr="00296DB8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lastRenderedPageBreak/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296DB8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4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 C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2" w:tooltip="Hepato-gastroenterology." w:history="1">
              <w:proofErr w:type="spellStart"/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443C7C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D105AC" w:rsidRDefault="00443C7C" w:rsidP="00713DF6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443C7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="00713DF6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FD0AC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FD0AC4">
              <w:rPr>
                <w:lang w:val="ru-RU"/>
              </w:rPr>
              <w:t>гепатоцеллюлярный рак</w:t>
            </w:r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</w:t>
            </w:r>
            <w:r w:rsidR="003D37A1">
              <w:rPr>
                <w:lang w:val="ru-RU"/>
              </w:rPr>
              <w:t>, множитель — 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713DF6" w:rsidRPr="00FD0AC4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FD0AC4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</w:pP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Данная технология продемонстрировала значительные преимущества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&lt;0.05) в плане объективного реагирования запущенных стадий рака, рецидива заболевания и распространенного заболевания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=0.038), а также общего контроля над заболеванием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=0.026)</w:t>
            </w:r>
            <w:r w:rsidR="00713DF6"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FD0AC4">
              <w:rPr>
                <w:sz w:val="24"/>
                <w:szCs w:val="24"/>
                <w:lang w:val="ru-RU"/>
              </w:rPr>
              <w:t xml:space="preserve"> </w:t>
            </w:r>
            <w:r w:rsidR="00713DF6">
              <w:rPr>
                <w:sz w:val="24"/>
                <w:szCs w:val="24"/>
                <w:lang w:val="ru-RU"/>
              </w:rPr>
              <w:t>М</w:t>
            </w:r>
            <w:r w:rsidR="003D37A1">
              <w:rPr>
                <w:sz w:val="24"/>
                <w:szCs w:val="24"/>
                <w:lang w:val="ru-RU"/>
              </w:rPr>
              <w:t>ножитель</w:t>
            </w:r>
            <w:r w:rsidR="003D37A1" w:rsidRPr="00FD0AC4">
              <w:rPr>
                <w:sz w:val="24"/>
                <w:szCs w:val="24"/>
              </w:rPr>
              <w:t xml:space="preserve"> 1</w:t>
            </w:r>
            <w:r w:rsidR="003D37A1" w:rsidRPr="00FD0AC4">
              <w:t>.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773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2601"/>
        <w:gridCol w:w="2977"/>
      </w:tblGrid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 w:rsidR="00E44A9C">
              <w:rPr>
                <w:lang w:val="ru-RU"/>
              </w:rPr>
              <w:t>6</w:t>
            </w:r>
            <w:r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C58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D37A1">
              <w:t>;</w:t>
            </w:r>
            <w:r w:rsidR="00E44A9C">
              <w:rPr>
                <w:lang w:val="ru-RU"/>
              </w:rPr>
              <w:t>3</w:t>
            </w:r>
            <w:r w:rsidR="003D37A1">
              <w:t>;</w:t>
            </w:r>
            <w:r w:rsidR="00713DF6">
              <w:rPr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D0AE2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D37A1">
              <w:t>;</w:t>
            </w:r>
            <w:r w:rsidR="00E44A9C">
              <w:rPr>
                <w:lang w:val="ru-RU"/>
              </w:rPr>
              <w:t>6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77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3715"/>
      </w:tblGrid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296DB8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C7C" w:rsidRPr="00BF7F6F" w:rsidRDefault="00296DB8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Abdel-</w:t>
              </w:r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Rahman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Elsayed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ZA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43C7C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sorafenib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management of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literature.</w:t>
            </w:r>
            <w:r w:rsidR="00443C7C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Digestive diseases and sciences.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Dig Dis Sci.</w:t>
              </w:r>
            </w:hyperlink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Dec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;58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(12):3389-96</w:t>
            </w:r>
            <w:r w:rsidR="00443C7C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105AC" w:rsidRPr="00BF7F6F" w:rsidRDefault="00296DB8" w:rsidP="00443C7C">
            <w:pPr>
              <w:pStyle w:val="a0"/>
              <w:spacing w:after="0" w:line="240" w:lineRule="auto"/>
            </w:pPr>
            <w:hyperlink r:id="rId26" w:history="1">
              <w:r w:rsidR="00443C7C" w:rsidRPr="00976DE7">
                <w:rPr>
                  <w:rStyle w:val="af5"/>
                </w:rPr>
                <w:t>http</w:t>
              </w:r>
              <w:r w:rsidR="00443C7C" w:rsidRPr="00BF7F6F">
                <w:rPr>
                  <w:rStyle w:val="af5"/>
                </w:rPr>
                <w:t>://</w:t>
              </w:r>
              <w:r w:rsidR="00443C7C" w:rsidRPr="00976DE7">
                <w:rPr>
                  <w:rStyle w:val="af5"/>
                </w:rPr>
                <w:t>www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ncbi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nlm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nih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gov</w:t>
              </w:r>
              <w:r w:rsidR="00443C7C" w:rsidRPr="00BF7F6F">
                <w:rPr>
                  <w:rStyle w:val="af5"/>
                </w:rPr>
                <w:t>/</w:t>
              </w:r>
              <w:r w:rsidR="00443C7C" w:rsidRPr="00976DE7">
                <w:rPr>
                  <w:rStyle w:val="af5"/>
                </w:rPr>
                <w:t>pubmed</w:t>
              </w:r>
              <w:r w:rsidR="00443C7C" w:rsidRPr="00BF7F6F">
                <w:rPr>
                  <w:rStyle w:val="af5"/>
                </w:rPr>
                <w:t>/24046163</w:t>
              </w:r>
            </w:hyperlink>
          </w:p>
        </w:tc>
      </w:tr>
      <w:tr w:rsidR="00D105AC" w:rsidRPr="00443C7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EB4DA1" w:rsidP="00443C7C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Часто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встречались</w:t>
            </w:r>
            <w:r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токсические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осложнения</w:t>
            </w:r>
            <w:r w:rsidRPr="00443C7C">
              <w:rPr>
                <w:lang w:val="ru-RU"/>
              </w:rPr>
              <w:t xml:space="preserve"> </w:t>
            </w:r>
            <w:r w:rsidR="00443C7C" w:rsidRPr="00443C7C">
              <w:rPr>
                <w:lang w:val="ru-RU"/>
              </w:rPr>
              <w:t xml:space="preserve">3-4 </w:t>
            </w:r>
            <w:r w:rsidR="00443C7C">
              <w:rPr>
                <w:lang w:val="ru-RU"/>
              </w:rPr>
              <w:t>степени</w:t>
            </w:r>
            <w:r w:rsidR="00443C7C" w:rsidRPr="00443C7C">
              <w:rPr>
                <w:lang w:val="ru-RU"/>
              </w:rPr>
              <w:t xml:space="preserve">, </w:t>
            </w:r>
            <w:r w:rsidR="00443C7C">
              <w:rPr>
                <w:lang w:val="ru-RU"/>
              </w:rPr>
              <w:t>которые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включали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в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себя</w:t>
            </w:r>
            <w:r w:rsidR="00443C7C" w:rsidRPr="00443C7C">
              <w:rPr>
                <w:lang w:val="ru-RU"/>
              </w:rPr>
              <w:t xml:space="preserve">: </w:t>
            </w:r>
            <w:r w:rsidR="00443C7C">
              <w:rPr>
                <w:lang w:val="ru-RU"/>
              </w:rPr>
              <w:t>утомляемость</w:t>
            </w:r>
            <w:r w:rsidR="00443C7C" w:rsidRPr="00443C7C">
              <w:rPr>
                <w:lang w:val="ru-RU"/>
              </w:rPr>
              <w:t xml:space="preserve">, </w:t>
            </w:r>
            <w:r w:rsidR="00443C7C">
              <w:rPr>
                <w:lang w:val="ru-RU"/>
              </w:rPr>
              <w:t>гипертензию</w:t>
            </w:r>
            <w:r w:rsidR="00443C7C" w:rsidRPr="00443C7C">
              <w:rPr>
                <w:lang w:val="ru-RU"/>
              </w:rPr>
              <w:t xml:space="preserve">, </w:t>
            </w:r>
            <w:r w:rsidR="00443C7C">
              <w:rPr>
                <w:lang w:val="ru-RU"/>
              </w:rPr>
              <w:t>кожные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реакции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и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диарею</w:t>
            </w:r>
            <w:r w:rsidR="00443C7C" w:rsidRPr="0044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  <w:r w:rsidR="003D37A1">
              <w:rPr>
                <w:lang w:val="ru-RU"/>
              </w:rPr>
              <w:t xml:space="preserve"> 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Внутриоваскулярная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химиоэмболизация+сорафениб</w:t>
            </w:r>
            <w:proofErr w:type="spellEnd"/>
            <w:r>
              <w:rPr>
                <w:lang w:val="ru-RU"/>
              </w:rPr>
              <w:t>, множитель –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443C7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296DB8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AC4" w:rsidRPr="00443C7C" w:rsidRDefault="00296DB8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7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 R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 D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R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 C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D0AC4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FD0AC4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FD0AC4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FD0AC4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FD0AC4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FD0AC4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5" w:tooltip="Hepato-gastroenterology." w:history="1">
              <w:proofErr w:type="spellStart"/>
              <w:proofErr w:type="gram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FD0AC4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D105AC" w:rsidRPr="00FD0AC4" w:rsidRDefault="00FD0AC4" w:rsidP="00FD0AC4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D105AC" w:rsidRPr="00FD0AC4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FD0AC4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FD0AC4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>Шарики с лекарственным покрытием позволили значительно снизить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&lt;0.01) побочные эффекты </w:t>
            </w:r>
            <w:proofErr w:type="spellStart"/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доксорубицина</w:t>
            </w:r>
            <w:proofErr w:type="spellEnd"/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у всех пациентов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=0.0001)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</w:r>
            <w:r w:rsidR="00FD0AC4"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гепатоцеллюлярный рак,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D0AC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D105AC" w:rsidRPr="00296DB8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FD0AC4" w:rsidRDefault="00296DB8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6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Gorodetski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Chapiro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Schernthaner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Duran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 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H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Lenis D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Stuart EA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Nonyane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Pekurovsky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Tamrazi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Gebauer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Schlachter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Pawlik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Geschwind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JF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Advanced-stage hepatocellular carcinoma with portal vein thrombosis: conventional versus drug-eluting beads </w:t>
            </w:r>
            <w:proofErr w:type="spell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transcatheter</w:t>
            </w:r>
            <w:proofErr w:type="spellEnd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arterial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D0AC4" w:rsidRPr="00FD0AC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chemoembolization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51" w:tooltip="European radiology.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9160C7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8.</w:t>
            </w:r>
            <w:proofErr w:type="gramEnd"/>
          </w:p>
          <w:p w:rsidR="00D105AC" w:rsidRDefault="00FD0AC4" w:rsidP="00FD0AC4">
            <w:pPr>
              <w:pStyle w:val="a0"/>
              <w:spacing w:after="0" w:line="240" w:lineRule="auto"/>
              <w:jc w:val="center"/>
            </w:pPr>
            <w:r w:rsidRPr="00FD0AC4">
              <w:rPr>
                <w:rStyle w:val="-"/>
                <w:lang w:val="it-IT"/>
              </w:rPr>
              <w:t>http://www.ncbi.nlm.nih.gov/pubmed/27277261</w:t>
            </w:r>
          </w:p>
        </w:tc>
      </w:tr>
      <w:tr w:rsidR="00D105AC" w:rsidRPr="009160C7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9160C7" w:rsidP="009160C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Наиболее частым побочным осложнением </w:t>
            </w:r>
            <w:r w:rsidRPr="009160C7">
              <w:rPr>
                <w:rFonts w:cs="Times New Roman"/>
                <w:lang w:val="ru-RU"/>
              </w:rPr>
              <w:t xml:space="preserve">традиционной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и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шариками с лекарственным покрытием стали, соответственно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постэмболизационный</w:t>
            </w:r>
            <w:proofErr w:type="spellEnd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синдром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57 (30.0%)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38 (61.3%)], диарея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3 (1.6%)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 (4.8%)], энцефалопатия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11 (5.8%)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2 (3.2%)].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9160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покрытием, множитель —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FD0AC4" w:rsidRDefault="00FD0AC4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773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3611"/>
      </w:tblGrid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FD0AC4">
              <w:rPr>
                <w:lang w:val="ru-RU"/>
              </w:rPr>
              <w:t>;8</w:t>
            </w:r>
            <w:r w:rsidR="003D37A1">
              <w:rPr>
                <w:lang w:val="ru-RU"/>
              </w:rPr>
              <w:t>;4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443C7C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FD0AC4">
              <w:rPr>
                <w:lang w:val="ru-RU"/>
              </w:rPr>
              <w:t>;4</w:t>
            </w:r>
            <w:r w:rsidR="003D37A1">
              <w:rPr>
                <w:lang w:val="ru-RU"/>
              </w:rPr>
              <w:t>;2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3333C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jc w:val="center"/>
      </w:pPr>
    </w:p>
    <w:p w:rsidR="009160C7" w:rsidRDefault="009160C7" w:rsidP="009160C7">
      <w:pPr>
        <w:pStyle w:val="a0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9160C7" w:rsidRPr="00E97A62" w:rsidRDefault="009160C7" w:rsidP="009160C7">
      <w:pPr>
        <w:pStyle w:val="a0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3392"/>
      </w:tblGrid>
      <w:tr w:rsidR="009160C7" w:rsidRPr="0095731B" w:rsidTr="003333C9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9160C7" w:rsidRPr="0095731B" w:rsidTr="003333C9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9160C7" w:rsidRPr="0095731B" w:rsidTr="003333C9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9160C7" w:rsidRPr="0095731B" w:rsidTr="003333C9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9160C7" w:rsidRPr="0095731B" w:rsidTr="003333C9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9160C7" w:rsidRPr="0095731B" w:rsidTr="003333C9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9160C7" w:rsidRPr="0095731B" w:rsidTr="003333C9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1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D105AC" w:rsidTr="00CB5DD3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D105AC" w:rsidTr="00CB5DD3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D105AC" w:rsidTr="00CB5DD3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D105AC" w:rsidTr="00CB5DD3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D105AC" w:rsidTr="00CB5DD3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D105AC" w:rsidTr="00CB5DD3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D105AC" w:rsidTr="00CB5DD3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333C9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3333C9">
              <w:rPr>
                <w:lang w:val="ru-RU"/>
              </w:rPr>
              <w:t xml:space="preserve"> – </w:t>
            </w:r>
            <w:r w:rsidR="003333C9" w:rsidRPr="003333C9">
              <w:rPr>
                <w:b/>
                <w:lang w:val="ru-RU"/>
              </w:rPr>
              <w:t xml:space="preserve">хирургические методы </w:t>
            </w:r>
            <w:r w:rsidR="003333C9">
              <w:rPr>
                <w:b/>
                <w:lang w:val="ru-RU"/>
              </w:rPr>
              <w:t>резекции/удаления</w:t>
            </w:r>
            <w:r w:rsidR="003333C9" w:rsidRPr="003333C9">
              <w:rPr>
                <w:b/>
                <w:lang w:val="ru-RU"/>
              </w:rPr>
              <w:t xml:space="preserve"> печени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5E2415" w:rsidRDefault="003D37A1" w:rsidP="003D37A1">
            <w:pPr>
              <w:pStyle w:val="a0"/>
              <w:spacing w:after="0" w:line="240" w:lineRule="auto"/>
              <w:ind w:left="80"/>
              <w:rPr>
                <w:b/>
              </w:rPr>
            </w:pPr>
            <w:r w:rsidRPr="005E2415">
              <w:rPr>
                <w:b/>
              </w:rPr>
              <w:t>4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3D37A1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5E2415">
              <w:t>2</w:t>
            </w:r>
          </w:p>
        </w:tc>
      </w:tr>
      <w:tr w:rsidR="00D105AC" w:rsidTr="00CB5DD3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CB5DD3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D105AC" w:rsidTr="00CB5DD3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D105AC" w:rsidTr="00CB5DD3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ind w:left="-426" w:firstLine="360"/>
        <w:jc w:val="both"/>
      </w:pPr>
    </w:p>
    <w:p w:rsidR="00D105AC" w:rsidRDefault="003D37A1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4"/>
        <w:gridCol w:w="2691"/>
        <w:gridCol w:w="2691"/>
        <w:gridCol w:w="2377"/>
      </w:tblGrid>
      <w:tr w:rsidR="00D105AC" w:rsidTr="008B48C5">
        <w:trPr>
          <w:cantSplit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D105AC" w:rsidTr="008B48C5">
        <w:trPr>
          <w:cantSplit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D105AC" w:rsidRPr="00296DB8" w:rsidTr="008B48C5">
        <w:trPr>
          <w:cantSplit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296DB8" w:rsidP="009160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52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Meg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Vericat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JE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3" w:history="1"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Marcos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4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5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6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Ramos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Ruiz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7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Rodrigo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JJ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Poveda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JL</w:t>
              </w:r>
            </w:hyperlink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doxorubicin-eluting particles versus conventional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</w:t>
            </w:r>
            <w:proofErr w:type="spell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study of effectiveness, safety and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costs</w:t>
            </w:r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9" w:tooltip="Radiología." w:history="1">
              <w:proofErr w:type="spellStart"/>
              <w:proofErr w:type="gram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Radiologia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160C7" w:rsidRPr="009160C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Nov-Dec</w:t>
            </w:r>
            <w:proofErr w:type="gram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;57</w:t>
            </w:r>
            <w:proofErr w:type="gram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(6):496-504.</w:t>
            </w:r>
          </w:p>
          <w:p w:rsidR="00D105AC" w:rsidRPr="00C751B5" w:rsidRDefault="00296DB8" w:rsidP="003D37A1">
            <w:pPr>
              <w:pStyle w:val="a0"/>
              <w:spacing w:after="0" w:line="240" w:lineRule="auto"/>
            </w:pPr>
            <w:hyperlink r:id="rId60" w:history="1">
              <w:r w:rsidR="009160C7" w:rsidRPr="00976DE7">
                <w:rPr>
                  <w:rStyle w:val="af5"/>
                </w:rPr>
                <w:t>http://www.ncbi.nlm.nih.gov/pubmed/25857250</w:t>
              </w:r>
            </w:hyperlink>
            <w:r w:rsidR="009160C7" w:rsidRPr="009160C7">
              <w:t xml:space="preserve"> </w:t>
            </w:r>
            <w:r w:rsidR="00C751B5" w:rsidRPr="00C751B5">
              <w:t xml:space="preserve"> </w:t>
            </w:r>
          </w:p>
        </w:tc>
      </w:tr>
      <w:tr w:rsidR="00D105AC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D37C5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D37C59">
              <w:rPr>
                <w:lang w:val="ru-RU"/>
              </w:rPr>
              <w:t xml:space="preserve">неоперабельной гепатоцеллюлярной карциномой, </w:t>
            </w:r>
            <w:r>
              <w:rPr>
                <w:lang w:val="ru-RU"/>
              </w:rPr>
              <w:t xml:space="preserve">множитель </w:t>
            </w:r>
            <w:r w:rsidR="00C751B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1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RPr="00D37C59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D37C59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различий в плане общей выживаемости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отсутствием прогрессирования заболевания. Стоимость лечения составила 1581 € для </w:t>
            </w:r>
            <w:proofErr w:type="gramStart"/>
            <w:r w:rsidRPr="00D37C59">
              <w:rPr>
                <w:rFonts w:cs="Times New Roman"/>
                <w:lang w:val="ru-RU"/>
              </w:rPr>
              <w:t>внутриартериальной</w:t>
            </w:r>
            <w:proofErr w:type="gramEnd"/>
            <w:r w:rsidRPr="00D37C59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lang w:val="ru-RU"/>
              </w:rPr>
              <w:t xml:space="preserve"> шариками с лекарственным покрытием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514.63 € для традиционной </w:t>
            </w:r>
            <w:r w:rsidRPr="00D37C59">
              <w:rPr>
                <w:rFonts w:cs="Times New Roman"/>
                <w:lang w:val="ru-RU"/>
              </w:rPr>
              <w:t xml:space="preserve">внутриартериальной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. Средняя стоимость вмешательства составила 3134 € и 3694.35 €, соответственно (</w:t>
            </w:r>
            <w:r w:rsidRPr="00D37C59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=0.173).</w:t>
            </w:r>
            <w:r w:rsidR="003D37A1" w:rsidRPr="00D37C59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D105AC" w:rsidRPr="00C751B5" w:rsidRDefault="00D105AC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D105AC" w:rsidRPr="00C751B5" w:rsidRDefault="003D37A1" w:rsidP="003D37A1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DC58D4" w:rsidRDefault="00DC58D4" w:rsidP="00DC58D4">
      <w:pPr>
        <w:pStyle w:val="a0"/>
        <w:ind w:firstLine="567"/>
        <w:jc w:val="center"/>
        <w:rPr>
          <w:rStyle w:val="-"/>
          <w:b/>
        </w:rPr>
      </w:pPr>
    </w:p>
    <w:p w:rsidR="00D105AC" w:rsidRPr="003333C9" w:rsidRDefault="00D37C59" w:rsidP="00DC58D4">
      <w:pPr>
        <w:pStyle w:val="a0"/>
        <w:ind w:firstLine="567"/>
        <w:jc w:val="center"/>
        <w:rPr>
          <w:color w:val="000000" w:themeColor="text1"/>
          <w:lang w:val="ru-RU"/>
        </w:rPr>
      </w:pPr>
      <w:r w:rsidRPr="003333C9">
        <w:rPr>
          <w:rStyle w:val="-"/>
          <w:color w:val="000000" w:themeColor="text1"/>
        </w:rPr>
        <w:t>Невозможно рассчитать по причине того, что данная технология ни разу не применялась в Казахстане в 2015 году</w:t>
      </w:r>
    </w:p>
    <w:sectPr w:rsidR="00D105AC" w:rsidRPr="003333C9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3814"/>
    <w:multiLevelType w:val="hybridMultilevel"/>
    <w:tmpl w:val="B2C48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05AC"/>
    <w:rsid w:val="00023484"/>
    <w:rsid w:val="00084236"/>
    <w:rsid w:val="001E2676"/>
    <w:rsid w:val="00220CED"/>
    <w:rsid w:val="00296DB8"/>
    <w:rsid w:val="003333C9"/>
    <w:rsid w:val="003D37A1"/>
    <w:rsid w:val="00426ADF"/>
    <w:rsid w:val="00443C7C"/>
    <w:rsid w:val="005E2415"/>
    <w:rsid w:val="00713DF6"/>
    <w:rsid w:val="00730A4D"/>
    <w:rsid w:val="007C1C5A"/>
    <w:rsid w:val="008B48C5"/>
    <w:rsid w:val="009160C7"/>
    <w:rsid w:val="00B5165B"/>
    <w:rsid w:val="00BF7F6F"/>
    <w:rsid w:val="00C751B5"/>
    <w:rsid w:val="00CB5DD3"/>
    <w:rsid w:val="00D105AC"/>
    <w:rsid w:val="00D14415"/>
    <w:rsid w:val="00D37C59"/>
    <w:rsid w:val="00DC58D4"/>
    <w:rsid w:val="00DD0AE2"/>
    <w:rsid w:val="00E44A9C"/>
    <w:rsid w:val="00EB4DA1"/>
    <w:rsid w:val="00F307EF"/>
    <w:rsid w:val="00FD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</w:style>
  <w:style w:type="paragraph" w:styleId="1">
    <w:name w:val="heading 1"/>
    <w:basedOn w:val="a0"/>
    <w:next w:val="a1"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rsid w:val="00D105AC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sid w:val="00D105AC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sid w:val="00D105AC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D105AC"/>
  </w:style>
  <w:style w:type="character" w:customStyle="1" w:styleId="BodyTextChar">
    <w:name w:val="Body Text Char"/>
    <w:basedOn w:val="a3"/>
    <w:rsid w:val="00D105AC"/>
    <w:rPr>
      <w:rFonts w:cs="Times New Roman"/>
    </w:rPr>
  </w:style>
  <w:style w:type="character" w:customStyle="1" w:styleId="TitleChar">
    <w:name w:val="Title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sid w:val="00D105AC"/>
  </w:style>
  <w:style w:type="character" w:customStyle="1" w:styleId="a8">
    <w:name w:val="Маркеры списка"/>
    <w:rsid w:val="00D105AC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sid w:val="00D105AC"/>
    <w:rPr>
      <w:rFonts w:cs="Times New Roman"/>
    </w:rPr>
  </w:style>
  <w:style w:type="character" w:customStyle="1" w:styleId="TitleChar1">
    <w:name w:val="Title Char1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sid w:val="00D105AC"/>
    <w:rPr>
      <w:rFonts w:cs="Times New Roman"/>
    </w:rPr>
  </w:style>
  <w:style w:type="character" w:customStyle="1" w:styleId="ListLabel4">
    <w:name w:val="ListLabel 4"/>
    <w:rsid w:val="00D105AC"/>
    <w:rPr>
      <w:rFonts w:cs="Symbol"/>
    </w:rPr>
  </w:style>
  <w:style w:type="character" w:customStyle="1" w:styleId="ListLabel5">
    <w:name w:val="ListLabel 5"/>
    <w:rsid w:val="00D105AC"/>
    <w:rPr>
      <w:rFonts w:cs="Symbol"/>
    </w:rPr>
  </w:style>
  <w:style w:type="paragraph" w:customStyle="1" w:styleId="a2">
    <w:name w:val="Заголовок"/>
    <w:basedOn w:val="a0"/>
    <w:next w:val="a1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D105AC"/>
    <w:pPr>
      <w:spacing w:after="120"/>
    </w:pPr>
  </w:style>
  <w:style w:type="paragraph" w:styleId="a9">
    <w:name w:val="List"/>
    <w:basedOn w:val="a1"/>
    <w:rsid w:val="00D105AC"/>
    <w:rPr>
      <w:rFonts w:cs="Arial"/>
    </w:rPr>
  </w:style>
  <w:style w:type="paragraph" w:styleId="aa">
    <w:name w:val="Title"/>
    <w:basedOn w:val="a0"/>
    <w:rsid w:val="00D105A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rsid w:val="00D105AC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rsid w:val="00D105AC"/>
    <w:pPr>
      <w:jc w:val="center"/>
    </w:pPr>
    <w:rPr>
      <w:i/>
      <w:iCs/>
    </w:rPr>
  </w:style>
  <w:style w:type="paragraph" w:styleId="11">
    <w:name w:val="index 1"/>
    <w:basedOn w:val="a0"/>
    <w:rsid w:val="00D105AC"/>
    <w:pPr>
      <w:ind w:left="220" w:hanging="220"/>
    </w:pPr>
  </w:style>
  <w:style w:type="paragraph" w:styleId="ae">
    <w:name w:val="List Paragraph"/>
    <w:basedOn w:val="a0"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rsid w:val="00D105AC"/>
    <w:pPr>
      <w:suppressLineNumbers/>
    </w:pPr>
  </w:style>
  <w:style w:type="paragraph" w:customStyle="1" w:styleId="af0">
    <w:name w:val="Заголовок таблицы"/>
    <w:basedOn w:val="af"/>
    <w:rsid w:val="00D105AC"/>
    <w:pPr>
      <w:jc w:val="center"/>
    </w:pPr>
    <w:rPr>
      <w:b/>
      <w:bCs/>
    </w:rPr>
  </w:style>
  <w:style w:type="paragraph" w:styleId="af1">
    <w:name w:val="Normal (Web)"/>
    <w:basedOn w:val="a0"/>
    <w:rsid w:val="00D105AC"/>
    <w:pPr>
      <w:spacing w:before="280" w:after="280"/>
    </w:pPr>
  </w:style>
  <w:style w:type="paragraph" w:customStyle="1" w:styleId="af2">
    <w:name w:val="Заголовок списка"/>
    <w:basedOn w:val="a0"/>
    <w:next w:val="af3"/>
    <w:rsid w:val="00D105AC"/>
  </w:style>
  <w:style w:type="paragraph" w:customStyle="1" w:styleId="af3">
    <w:name w:val="Содержимое списка"/>
    <w:basedOn w:val="a0"/>
    <w:rsid w:val="00D105AC"/>
    <w:pPr>
      <w:ind w:left="567"/>
    </w:pPr>
  </w:style>
  <w:style w:type="paragraph" w:styleId="af4">
    <w:name w:val="No Spacing"/>
    <w:rsid w:val="00D105AC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</w:style>
  <w:style w:type="character" w:styleId="af5">
    <w:name w:val="Hyperlink"/>
    <w:basedOn w:val="a3"/>
    <w:uiPriority w:val="99"/>
    <w:unhideWhenUsed/>
    <w:rsid w:val="003D37A1"/>
    <w:rPr>
      <w:color w:val="0000FF"/>
      <w:u w:val="single"/>
    </w:rPr>
  </w:style>
  <w:style w:type="character" w:customStyle="1" w:styleId="highlight">
    <w:name w:val="highlight"/>
    <w:basedOn w:val="a3"/>
    <w:rsid w:val="00023484"/>
  </w:style>
  <w:style w:type="character" w:customStyle="1" w:styleId="12">
    <w:name w:val="Основной шрифт абзаца1"/>
    <w:rsid w:val="001E2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046163" TargetMode="External"/><Relationship Id="rId18" Type="http://schemas.openxmlformats.org/officeDocument/2006/relationships/hyperlink" Target="http://www.ncbi.nlm.nih.gov/pubmed/?term=Sellars%20M%5BAuthor%5D&amp;cauthor=true&amp;cauthor_uid=22251546" TargetMode="External"/><Relationship Id="rId26" Type="http://schemas.openxmlformats.org/officeDocument/2006/relationships/hyperlink" Target="http://www.ncbi.nlm.nih.gov/pubmed/24046163" TargetMode="External"/><Relationship Id="rId39" Type="http://schemas.openxmlformats.org/officeDocument/2006/relationships/hyperlink" Target="http://www.ncbi.nlm.nih.gov/pubmed/?term=Duran%20R%5BAuthor%5D&amp;cauthor=true&amp;cauthor_uid=27277261" TargetMode="External"/><Relationship Id="rId21" Type="http://schemas.openxmlformats.org/officeDocument/2006/relationships/hyperlink" Target="http://www.ncbi.nlm.nih.gov/pubmed/?term=Scoggins%20C%5BAuthor%5D&amp;cauthor=true&amp;cauthor_uid=22251546" TargetMode="External"/><Relationship Id="rId34" Type="http://schemas.openxmlformats.org/officeDocument/2006/relationships/hyperlink" Target="http://www.ncbi.nlm.nih.gov/pubmed/?term=Scoggins%20C%5BAuthor%5D&amp;cauthor=true&amp;cauthor_uid=22251546" TargetMode="External"/><Relationship Id="rId42" Type="http://schemas.openxmlformats.org/officeDocument/2006/relationships/hyperlink" Target="http://www.ncbi.nlm.nih.gov/pubmed/?term=Lenis%20D%5BAuthor%5D&amp;cauthor=true&amp;cauthor_uid=27277261" TargetMode="External"/><Relationship Id="rId47" Type="http://schemas.openxmlformats.org/officeDocument/2006/relationships/hyperlink" Target="http://www.ncbi.nlm.nih.gov/pubmed/?term=Gebauer%20B%5BAuthor%5D&amp;cauthor=true&amp;cauthor_uid=27277261" TargetMode="External"/><Relationship Id="rId50" Type="http://schemas.openxmlformats.org/officeDocument/2006/relationships/hyperlink" Target="http://www.ncbi.nlm.nih.gov/pubmed/?term=Geschwind%20JF%5BAuthor%5D&amp;cauthor=true&amp;cauthor_uid=27277261" TargetMode="External"/><Relationship Id="rId55" Type="http://schemas.openxmlformats.org/officeDocument/2006/relationships/hyperlink" Target="http://www.ncbi.nlm.nih.gov/pubmed/?term=G%C3%B3mez%20Mu%C3%B1oz%20F%5BAuthor%5D&amp;cauthor=true&amp;cauthor_uid=25857250" TargetMode="External"/><Relationship Id="rId7" Type="http://schemas.openxmlformats.org/officeDocument/2006/relationships/hyperlink" Target="http://www.ncbi.nlm.nih.gov/pubmed/?term=Serviddio%20G%5BAuthor%5D&amp;cauthor=true&amp;cauthor_uid=2736630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Espat%20J%5BAuthor%5D&amp;cauthor=true&amp;cauthor_uid=22251546" TargetMode="External"/><Relationship Id="rId20" Type="http://schemas.openxmlformats.org/officeDocument/2006/relationships/hyperlink" Target="http://www.ncbi.nlm.nih.gov/pubmed/?term=Imagawa%20D%5BAuthor%5D&amp;cauthor=true&amp;cauthor_uid=22251546" TargetMode="External"/><Relationship Id="rId29" Type="http://schemas.openxmlformats.org/officeDocument/2006/relationships/hyperlink" Target="http://www.ncbi.nlm.nih.gov/pubmed/?term=Espat%20J%5BAuthor%5D&amp;cauthor=true&amp;cauthor_uid=22251546" TargetMode="External"/><Relationship Id="rId41" Type="http://schemas.openxmlformats.org/officeDocument/2006/relationships/hyperlink" Target="http://www.ncbi.nlm.nih.gov/pubmed/?term=Lee%20H%5BAuthor%5D&amp;cauthor=true&amp;cauthor_uid=27277261" TargetMode="External"/><Relationship Id="rId54" Type="http://schemas.openxmlformats.org/officeDocument/2006/relationships/hyperlink" Target="http://www.ncbi.nlm.nih.gov/pubmed/?term=L%C3%B3pez%20Briz%20E%5BAuthor%5D&amp;cauthor=true&amp;cauthor_uid=2585725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Facciorusso%20A%5BAuthor%5D&amp;cauthor=true&amp;cauthor_uid=27366304" TargetMode="External"/><Relationship Id="rId11" Type="http://schemas.openxmlformats.org/officeDocument/2006/relationships/hyperlink" Target="http://www.ncbi.nlm.nih.gov/pubmed/?term=Elsayed%20ZA%5BAuthor%5D&amp;cauthor=true&amp;cauthor_uid=24046163" TargetMode="External"/><Relationship Id="rId24" Type="http://schemas.openxmlformats.org/officeDocument/2006/relationships/hyperlink" Target="http://www.ncbi.nlm.nih.gov/pubmed/?term=Elsayed%20ZA%5BAuthor%5D&amp;cauthor=true&amp;cauthor_uid=24046163" TargetMode="External"/><Relationship Id="rId32" Type="http://schemas.openxmlformats.org/officeDocument/2006/relationships/hyperlink" Target="http://www.ncbi.nlm.nih.gov/pubmed/?term=Goldstein%20R%5BAuthor%5D&amp;cauthor=true&amp;cauthor_uid=22251546" TargetMode="External"/><Relationship Id="rId37" Type="http://schemas.openxmlformats.org/officeDocument/2006/relationships/hyperlink" Target="http://www.ncbi.nlm.nih.gov/pubmed/?term=Chapiro%20J%5BAuthor%5D&amp;cauthor=true&amp;cauthor_uid=27277261" TargetMode="External"/><Relationship Id="rId40" Type="http://schemas.openxmlformats.org/officeDocument/2006/relationships/hyperlink" Target="http://www.ncbi.nlm.nih.gov/pubmed/?term=Lin%20M%5BAuthor%5D&amp;cauthor=true&amp;cauthor_uid=27277261" TargetMode="External"/><Relationship Id="rId45" Type="http://schemas.openxmlformats.org/officeDocument/2006/relationships/hyperlink" Target="http://www.ncbi.nlm.nih.gov/pubmed/?term=Pekurovsky%20V%5BAuthor%5D&amp;cauthor=true&amp;cauthor_uid=27277261" TargetMode="External"/><Relationship Id="rId53" Type="http://schemas.openxmlformats.org/officeDocument/2006/relationships/hyperlink" Target="http://www.ncbi.nlm.nih.gov/pubmed/?term=Garc%C3%ADa%20Marcos%20R%5BAuthor%5D&amp;cauthor=true&amp;cauthor_uid=25857250" TargetMode="External"/><Relationship Id="rId58" Type="http://schemas.openxmlformats.org/officeDocument/2006/relationships/hyperlink" Target="http://www.ncbi.nlm.nih.gov/pubmed/?term=Poveda%20Andr%C3%A9s%20JL%5BAuthor%5D&amp;cauthor=true&amp;cauthor_uid=258572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Geller%20D%5BAuthor%5D&amp;cauthor=true&amp;cauthor_uid=22251546" TargetMode="External"/><Relationship Id="rId23" Type="http://schemas.openxmlformats.org/officeDocument/2006/relationships/hyperlink" Target="http://www.ncbi.nlm.nih.gov/pubmed/?term=Abdel-Rahman%20O%5BAuthor%5D&amp;cauthor=true&amp;cauthor_uid=24046163" TargetMode="External"/><Relationship Id="rId28" Type="http://schemas.openxmlformats.org/officeDocument/2006/relationships/hyperlink" Target="http://www.ncbi.nlm.nih.gov/pubmed/?term=Geller%20D%5BAuthor%5D&amp;cauthor=true&amp;cauthor_uid=22251546" TargetMode="External"/><Relationship Id="rId36" Type="http://schemas.openxmlformats.org/officeDocument/2006/relationships/hyperlink" Target="http://www.ncbi.nlm.nih.gov/pubmed/?term=Gorodetski%20B%5BAuthor%5D&amp;cauthor=true&amp;cauthor_uid=27277261" TargetMode="External"/><Relationship Id="rId49" Type="http://schemas.openxmlformats.org/officeDocument/2006/relationships/hyperlink" Target="http://www.ncbi.nlm.nih.gov/pubmed/?term=Pawlik%20TM%5BAuthor%5D&amp;cauthor=true&amp;cauthor_uid=27277261" TargetMode="External"/><Relationship Id="rId57" Type="http://schemas.openxmlformats.org/officeDocument/2006/relationships/hyperlink" Target="http://www.ncbi.nlm.nih.gov/pubmed/?term=Mart%C3%ADnez%20Rodrigo%20JJ%5BAuthor%5D&amp;cauthor=true&amp;cauthor_uid=25857250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ncbi.nlm.nih.gov/pubmed/?term=Abdel-Rahman%20O%5BAuthor%5D&amp;cauthor=true&amp;cauthor_uid=24046163" TargetMode="External"/><Relationship Id="rId19" Type="http://schemas.openxmlformats.org/officeDocument/2006/relationships/hyperlink" Target="http://www.ncbi.nlm.nih.gov/pubmed/?term=Goldstein%20R%5BAuthor%5D&amp;cauthor=true&amp;cauthor_uid=22251546" TargetMode="External"/><Relationship Id="rId31" Type="http://schemas.openxmlformats.org/officeDocument/2006/relationships/hyperlink" Target="http://www.ncbi.nlm.nih.gov/pubmed/?term=Sellars%20M%5BAuthor%5D&amp;cauthor=true&amp;cauthor_uid=22251546" TargetMode="External"/><Relationship Id="rId44" Type="http://schemas.openxmlformats.org/officeDocument/2006/relationships/hyperlink" Target="http://www.ncbi.nlm.nih.gov/pubmed/?term=Nonyane%20BA%5BAuthor%5D&amp;cauthor=true&amp;cauthor_uid=27277261" TargetMode="External"/><Relationship Id="rId52" Type="http://schemas.openxmlformats.org/officeDocument/2006/relationships/hyperlink" Target="http://www.ncbi.nlm.nih.gov/pubmed/?term=Meg%C3%ADas%20Vericat%20JE%5BAuthor%5D&amp;cauthor=true&amp;cauthor_uid=25857250" TargetMode="External"/><Relationship Id="rId60" Type="http://schemas.openxmlformats.org/officeDocument/2006/relationships/hyperlink" Target="http://www.ncbi.nlm.nih.gov/pubmed/2585725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7366304" TargetMode="External"/><Relationship Id="rId14" Type="http://schemas.openxmlformats.org/officeDocument/2006/relationships/hyperlink" Target="http://www.ncbi.nlm.nih.gov/pubmed/?term=Martin%20R%5BAuthor%5D&amp;cauthor=true&amp;cauthor_uid=22251546" TargetMode="External"/><Relationship Id="rId22" Type="http://schemas.openxmlformats.org/officeDocument/2006/relationships/hyperlink" Target="http://www.ncbi.nlm.nih.gov/pubmed/22251546" TargetMode="External"/><Relationship Id="rId27" Type="http://schemas.openxmlformats.org/officeDocument/2006/relationships/hyperlink" Target="http://www.ncbi.nlm.nih.gov/pubmed/?term=Martin%20R%5BAuthor%5D&amp;cauthor=true&amp;cauthor_uid=22251546" TargetMode="External"/><Relationship Id="rId30" Type="http://schemas.openxmlformats.org/officeDocument/2006/relationships/hyperlink" Target="http://www.ncbi.nlm.nih.gov/pubmed/?term=Kooby%20D%5BAuthor%5D&amp;cauthor=true&amp;cauthor_uid=22251546" TargetMode="External"/><Relationship Id="rId35" Type="http://schemas.openxmlformats.org/officeDocument/2006/relationships/hyperlink" Target="http://www.ncbi.nlm.nih.gov/pubmed/22251546" TargetMode="External"/><Relationship Id="rId43" Type="http://schemas.openxmlformats.org/officeDocument/2006/relationships/hyperlink" Target="http://www.ncbi.nlm.nih.gov/pubmed/?term=Stuart%20EA%5BAuthor%5D&amp;cauthor=true&amp;cauthor_uid=27277261" TargetMode="External"/><Relationship Id="rId48" Type="http://schemas.openxmlformats.org/officeDocument/2006/relationships/hyperlink" Target="http://www.ncbi.nlm.nih.gov/pubmed/?term=Schlachter%20T%5BAuthor%5D&amp;cauthor=true&amp;cauthor_uid=27277261" TargetMode="External"/><Relationship Id="rId56" Type="http://schemas.openxmlformats.org/officeDocument/2006/relationships/hyperlink" Target="http://www.ncbi.nlm.nih.gov/pubmed/?term=Ramos%20Ruiz%20J%5BAuthor%5D&amp;cauthor=true&amp;cauthor_uid=25857250" TargetMode="External"/><Relationship Id="rId8" Type="http://schemas.openxmlformats.org/officeDocument/2006/relationships/hyperlink" Target="http://www.ncbi.nlm.nih.gov/pubmed/?term=Muscatiello%20N%5BAuthor%5D&amp;cauthor=true&amp;cauthor_uid=27366304" TargetMode="External"/><Relationship Id="rId51" Type="http://schemas.openxmlformats.org/officeDocument/2006/relationships/hyperlink" Target="http://www.ncbi.nlm.nih.gov/pubmed/2727726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4046163" TargetMode="External"/><Relationship Id="rId17" Type="http://schemas.openxmlformats.org/officeDocument/2006/relationships/hyperlink" Target="http://www.ncbi.nlm.nih.gov/pubmed/?term=Kooby%20D%5BAuthor%5D&amp;cauthor=true&amp;cauthor_uid=22251546" TargetMode="External"/><Relationship Id="rId25" Type="http://schemas.openxmlformats.org/officeDocument/2006/relationships/hyperlink" Target="http://www.ncbi.nlm.nih.gov/pubmed/24046163" TargetMode="External"/><Relationship Id="rId33" Type="http://schemas.openxmlformats.org/officeDocument/2006/relationships/hyperlink" Target="http://www.ncbi.nlm.nih.gov/pubmed/?term=Imagawa%20D%5BAuthor%5D&amp;cauthor=true&amp;cauthor_uid=22251546" TargetMode="External"/><Relationship Id="rId38" Type="http://schemas.openxmlformats.org/officeDocument/2006/relationships/hyperlink" Target="http://www.ncbi.nlm.nih.gov/pubmed/?term=Schernthaner%20R%5BAuthor%5D&amp;cauthor=true&amp;cauthor_uid=27277261" TargetMode="External"/><Relationship Id="rId46" Type="http://schemas.openxmlformats.org/officeDocument/2006/relationships/hyperlink" Target="http://www.ncbi.nlm.nih.gov/pubmed/?term=Tamrazi%20A%5BAuthor%5D&amp;cauthor=true&amp;cauthor_uid=27277261" TargetMode="External"/><Relationship Id="rId59" Type="http://schemas.openxmlformats.org/officeDocument/2006/relationships/hyperlink" Target="http://www.ncbi.nlm.nih.gov/pubmed/25857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9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67</cp:revision>
  <dcterms:created xsi:type="dcterms:W3CDTF">2016-05-24T05:11:00Z</dcterms:created>
  <dcterms:modified xsi:type="dcterms:W3CDTF">2016-09-14T04:45:00Z</dcterms:modified>
</cp:coreProperties>
</file>